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44DD" w14:textId="5447D946" w:rsidR="00D913B8" w:rsidRPr="00161BD6" w:rsidRDefault="00E55F86" w:rsidP="00A33A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0802253"/>
      <w:bookmarkEnd w:id="0"/>
      <w:r w:rsidRPr="00161BD6">
        <w:rPr>
          <w:rFonts w:ascii="Times New Roman" w:hAnsi="Times New Roman" w:cs="Times New Roman"/>
          <w:b/>
          <w:bCs/>
          <w:sz w:val="28"/>
          <w:szCs w:val="28"/>
        </w:rPr>
        <w:t xml:space="preserve">Kaip </w:t>
      </w:r>
      <w:r w:rsidR="00F3158F" w:rsidRPr="00161BD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0617E" w:rsidRPr="00161BD6">
        <w:rPr>
          <w:rFonts w:ascii="Times New Roman" w:hAnsi="Times New Roman" w:cs="Times New Roman"/>
          <w:b/>
          <w:bCs/>
          <w:sz w:val="28"/>
          <w:szCs w:val="28"/>
        </w:rPr>
        <w:t xml:space="preserve">avivaldybių tarybų etikos komisijoms bei viešojo sektoriaus organizacijoms </w:t>
      </w:r>
      <w:r w:rsidR="007B0A06" w:rsidRPr="00161BD6">
        <w:rPr>
          <w:rFonts w:ascii="Times New Roman" w:hAnsi="Times New Roman" w:cs="Times New Roman"/>
          <w:b/>
          <w:bCs/>
          <w:sz w:val="28"/>
          <w:szCs w:val="28"/>
        </w:rPr>
        <w:t>pateikti sprendimus per Privačių interesų registrą (PINREG)</w:t>
      </w:r>
    </w:p>
    <w:p w14:paraId="6C333752" w14:textId="77777777" w:rsidR="00E55F86" w:rsidRPr="00161BD6" w:rsidRDefault="00E55F86" w:rsidP="00A33AE6">
      <w:pPr>
        <w:jc w:val="center"/>
      </w:pPr>
    </w:p>
    <w:p w14:paraId="7CB407F0" w14:textId="1E1298AD" w:rsidR="00E55F86" w:rsidRPr="00972B8E" w:rsidRDefault="00DF17A8" w:rsidP="58BE3B7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58BE3B76">
        <w:rPr>
          <w:rFonts w:ascii="Times New Roman" w:hAnsi="Times New Roman" w:cs="Times New Roman"/>
          <w:sz w:val="24"/>
          <w:szCs w:val="24"/>
        </w:rPr>
        <w:t xml:space="preserve">Kad </w:t>
      </w:r>
      <w:bookmarkStart w:id="1" w:name="_Hlk208415536"/>
      <w:bookmarkStart w:id="2" w:name="_Hlk160800304"/>
      <w:r w:rsidR="009F10C8" w:rsidRPr="58BE3B76">
        <w:rPr>
          <w:rFonts w:ascii="Times New Roman" w:hAnsi="Times New Roman" w:cs="Times New Roman"/>
          <w:sz w:val="24"/>
          <w:szCs w:val="24"/>
        </w:rPr>
        <w:t xml:space="preserve">savivaldybių tarybų etikos komisijos atstovas ar </w:t>
      </w:r>
      <w:r w:rsidR="00AA428F" w:rsidRPr="58BE3B76">
        <w:rPr>
          <w:rFonts w:ascii="Times New Roman" w:hAnsi="Times New Roman" w:cs="Times New Roman"/>
          <w:sz w:val="24"/>
          <w:szCs w:val="24"/>
        </w:rPr>
        <w:t xml:space="preserve">įstaigos </w:t>
      </w:r>
      <w:r w:rsidR="0E785705" w:rsidRPr="58BE3B76">
        <w:rPr>
          <w:rFonts w:ascii="Times New Roman" w:hAnsi="Times New Roman" w:cs="Times New Roman"/>
          <w:sz w:val="24"/>
          <w:szCs w:val="24"/>
        </w:rPr>
        <w:t xml:space="preserve">vadovo įgaliotas asmuo </w:t>
      </w:r>
      <w:bookmarkEnd w:id="1"/>
      <w:r w:rsidR="00AA428F" w:rsidRPr="58BE3B76">
        <w:rPr>
          <w:rFonts w:ascii="Times New Roman" w:hAnsi="Times New Roman" w:cs="Times New Roman"/>
          <w:sz w:val="24"/>
          <w:szCs w:val="24"/>
        </w:rPr>
        <w:t>(</w:t>
      </w:r>
      <w:r w:rsidR="49E4B2BC" w:rsidRPr="58BE3B76">
        <w:rPr>
          <w:rFonts w:ascii="Times New Roman" w:hAnsi="Times New Roman" w:cs="Times New Roman"/>
          <w:sz w:val="24"/>
          <w:szCs w:val="24"/>
        </w:rPr>
        <w:t>toliau -</w:t>
      </w:r>
      <w:r w:rsidR="0815D096" w:rsidRPr="58BE3B76">
        <w:rPr>
          <w:rFonts w:ascii="Times New Roman" w:hAnsi="Times New Roman" w:cs="Times New Roman"/>
          <w:sz w:val="24"/>
          <w:szCs w:val="24"/>
        </w:rPr>
        <w:t xml:space="preserve"> </w:t>
      </w:r>
      <w:r w:rsidR="5E03C0D8" w:rsidRPr="58BE3B76">
        <w:rPr>
          <w:rFonts w:ascii="Times New Roman" w:hAnsi="Times New Roman" w:cs="Times New Roman"/>
          <w:sz w:val="24"/>
          <w:szCs w:val="24"/>
        </w:rPr>
        <w:t>įstaigos atstovas</w:t>
      </w:r>
      <w:r w:rsidR="00AA428F" w:rsidRPr="58BE3B76">
        <w:rPr>
          <w:rFonts w:ascii="Times New Roman" w:hAnsi="Times New Roman" w:cs="Times New Roman"/>
          <w:sz w:val="24"/>
          <w:szCs w:val="24"/>
        </w:rPr>
        <w:t>)</w:t>
      </w:r>
      <w:r w:rsidRPr="58BE3B76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58BE3B76">
        <w:rPr>
          <w:rFonts w:ascii="Times New Roman" w:hAnsi="Times New Roman" w:cs="Times New Roman"/>
          <w:sz w:val="24"/>
          <w:szCs w:val="24"/>
        </w:rPr>
        <w:t xml:space="preserve">galėtų </w:t>
      </w:r>
      <w:r w:rsidR="00DD6EF8" w:rsidRPr="58BE3B76">
        <w:rPr>
          <w:rFonts w:ascii="Times New Roman" w:hAnsi="Times New Roman" w:cs="Times New Roman"/>
          <w:sz w:val="24"/>
          <w:szCs w:val="24"/>
        </w:rPr>
        <w:t xml:space="preserve">pateikti </w:t>
      </w:r>
      <w:r w:rsidR="008F76E2" w:rsidRPr="58BE3B76">
        <w:rPr>
          <w:rFonts w:ascii="Times New Roman" w:hAnsi="Times New Roman" w:cs="Times New Roman"/>
          <w:sz w:val="24"/>
          <w:szCs w:val="24"/>
        </w:rPr>
        <w:t xml:space="preserve">sprendimą </w:t>
      </w:r>
      <w:r w:rsidR="00DD6EF8" w:rsidRPr="58BE3B76">
        <w:rPr>
          <w:rFonts w:ascii="Times New Roman" w:hAnsi="Times New Roman" w:cs="Times New Roman"/>
          <w:sz w:val="24"/>
          <w:szCs w:val="24"/>
        </w:rPr>
        <w:t>P</w:t>
      </w:r>
      <w:r w:rsidR="6E73741D" w:rsidRPr="58BE3B76">
        <w:rPr>
          <w:rFonts w:ascii="Times New Roman" w:hAnsi="Times New Roman" w:cs="Times New Roman"/>
          <w:sz w:val="24"/>
          <w:szCs w:val="24"/>
        </w:rPr>
        <w:t>INREG</w:t>
      </w:r>
      <w:r w:rsidR="00A33AE6" w:rsidRPr="58BE3B76">
        <w:rPr>
          <w:rFonts w:ascii="Times New Roman" w:hAnsi="Times New Roman" w:cs="Times New Roman"/>
          <w:sz w:val="24"/>
          <w:szCs w:val="24"/>
        </w:rPr>
        <w:t>,</w:t>
      </w:r>
      <w:r w:rsidR="00DD6EF8" w:rsidRPr="58BE3B76">
        <w:rPr>
          <w:rFonts w:ascii="Times New Roman" w:hAnsi="Times New Roman" w:cs="Times New Roman"/>
          <w:sz w:val="24"/>
          <w:szCs w:val="24"/>
        </w:rPr>
        <w:t xml:space="preserve"> </w:t>
      </w:r>
      <w:r w:rsidRPr="58BE3B76">
        <w:rPr>
          <w:rFonts w:ascii="Times New Roman" w:hAnsi="Times New Roman" w:cs="Times New Roman"/>
          <w:sz w:val="24"/>
          <w:szCs w:val="24"/>
        </w:rPr>
        <w:t>organizacijos vadovas turi suteikti jam įgaliojimą atlikti šiuos veiksmus</w:t>
      </w:r>
      <w:r w:rsidR="00385E44" w:rsidRPr="58BE3B76">
        <w:rPr>
          <w:rFonts w:ascii="Times New Roman" w:hAnsi="Times New Roman" w:cs="Times New Roman"/>
          <w:sz w:val="24"/>
          <w:szCs w:val="24"/>
        </w:rPr>
        <w:t xml:space="preserve"> („</w:t>
      </w:r>
      <w:r w:rsidR="000D4336" w:rsidRPr="58BE3B76">
        <w:rPr>
          <w:rFonts w:ascii="Times New Roman" w:hAnsi="Times New Roman" w:cs="Times New Roman"/>
          <w:sz w:val="24"/>
          <w:szCs w:val="24"/>
        </w:rPr>
        <w:t>Pranešti apie nusišalinimus ir įkelti įstaigos sprendimus</w:t>
      </w:r>
      <w:r w:rsidR="00385E44" w:rsidRPr="58BE3B76">
        <w:rPr>
          <w:rFonts w:ascii="Times New Roman" w:hAnsi="Times New Roman" w:cs="Times New Roman"/>
          <w:sz w:val="24"/>
          <w:szCs w:val="24"/>
        </w:rPr>
        <w:t xml:space="preserve">“). </w:t>
      </w:r>
      <w:r w:rsidR="00FD487C" w:rsidRPr="58BE3B76">
        <w:rPr>
          <w:rFonts w:ascii="Times New Roman" w:hAnsi="Times New Roman" w:cs="Times New Roman"/>
          <w:b/>
          <w:bCs/>
          <w:sz w:val="24"/>
          <w:szCs w:val="24"/>
        </w:rPr>
        <w:t>Jeigu turėjote teisę „</w:t>
      </w:r>
      <w:r w:rsidR="00811E50" w:rsidRPr="58BE3B76">
        <w:rPr>
          <w:rFonts w:ascii="Times New Roman" w:hAnsi="Times New Roman" w:cs="Times New Roman"/>
          <w:b/>
          <w:bCs/>
          <w:sz w:val="24"/>
          <w:szCs w:val="24"/>
        </w:rPr>
        <w:t xml:space="preserve">Pranešti apie nusišalinimus“ tuomet jokių papildomų teisių </w:t>
      </w:r>
      <w:r w:rsidR="00972B8E" w:rsidRPr="58BE3B7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811E50" w:rsidRPr="58BE3B76">
        <w:rPr>
          <w:rFonts w:ascii="Times New Roman" w:hAnsi="Times New Roman" w:cs="Times New Roman"/>
          <w:b/>
          <w:bCs/>
          <w:sz w:val="24"/>
          <w:szCs w:val="24"/>
        </w:rPr>
        <w:t xml:space="preserve">ums </w:t>
      </w:r>
      <w:r w:rsidR="044F0836" w:rsidRPr="58BE3B76">
        <w:rPr>
          <w:rFonts w:ascii="Times New Roman" w:hAnsi="Times New Roman" w:cs="Times New Roman"/>
          <w:b/>
          <w:bCs/>
          <w:sz w:val="24"/>
          <w:szCs w:val="24"/>
        </w:rPr>
        <w:t xml:space="preserve">sutekti </w:t>
      </w:r>
      <w:r w:rsidR="00811E50" w:rsidRPr="58BE3B76">
        <w:rPr>
          <w:rFonts w:ascii="Times New Roman" w:hAnsi="Times New Roman" w:cs="Times New Roman"/>
          <w:b/>
          <w:bCs/>
          <w:sz w:val="24"/>
          <w:szCs w:val="24"/>
        </w:rPr>
        <w:t>nereikia</w:t>
      </w:r>
      <w:r w:rsidR="59E42FD4" w:rsidRPr="58BE3B7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11E50" w:rsidRPr="58BE3B76">
        <w:rPr>
          <w:rFonts w:ascii="Times New Roman" w:hAnsi="Times New Roman" w:cs="Times New Roman"/>
          <w:b/>
          <w:bCs/>
          <w:sz w:val="24"/>
          <w:szCs w:val="24"/>
        </w:rPr>
        <w:t>galite kelti sprendimus.</w:t>
      </w:r>
    </w:p>
    <w:p w14:paraId="5A956924" w14:textId="77777777" w:rsidR="00CC3B56" w:rsidRPr="00886C32" w:rsidRDefault="00CC3B56" w:rsidP="005A6F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FD5B8" w14:textId="7D304CD6" w:rsidR="00CC3B56" w:rsidRPr="00886C32" w:rsidRDefault="00067A0E" w:rsidP="005A6F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C32">
        <w:rPr>
          <w:rFonts w:ascii="Times New Roman" w:hAnsi="Times New Roman" w:cs="Times New Roman"/>
          <w:sz w:val="24"/>
          <w:szCs w:val="24"/>
        </w:rPr>
        <w:t>Teises</w:t>
      </w:r>
      <w:r w:rsidR="00385E44" w:rsidRPr="00886C32">
        <w:rPr>
          <w:rFonts w:ascii="Times New Roman" w:hAnsi="Times New Roman" w:cs="Times New Roman"/>
          <w:sz w:val="24"/>
          <w:szCs w:val="24"/>
        </w:rPr>
        <w:t xml:space="preserve"> taip pat gali suteikti ir atitikties pareigūnas, turintis įstaigos vadovo suteiktą teisę </w:t>
      </w:r>
      <w:r w:rsidR="00385E44" w:rsidRPr="00972B8E">
        <w:rPr>
          <w:rFonts w:ascii="Times New Roman" w:hAnsi="Times New Roman" w:cs="Times New Roman"/>
          <w:b/>
          <w:bCs/>
          <w:sz w:val="24"/>
          <w:szCs w:val="24"/>
        </w:rPr>
        <w:t>„Suteikti įgaliojimą kitam asmeniui“.</w:t>
      </w:r>
      <w:r w:rsidR="00385E44" w:rsidRPr="00886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A1D98" w14:textId="77777777" w:rsidR="00687C35" w:rsidRPr="00161BD6" w:rsidRDefault="00687C35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3298257" w14:textId="77777777" w:rsidR="00687C35" w:rsidRPr="00161BD6" w:rsidRDefault="00687C35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B88B572" w14:textId="03957AC3" w:rsidR="009F56B2" w:rsidRPr="00161BD6" w:rsidRDefault="00687C35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161BD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AF3E71" wp14:editId="60401DDC">
            <wp:extent cx="5722620" cy="3299460"/>
            <wp:effectExtent l="38100" t="38100" r="30480" b="34290"/>
            <wp:docPr id="158776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994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787B071" w14:textId="4F419EF4" w:rsidR="009F56B2" w:rsidRPr="00161BD6" w:rsidRDefault="009F56B2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DFEB10C" w14:textId="77777777" w:rsidR="00403046" w:rsidRPr="00161BD6" w:rsidRDefault="00403046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26507D0" w14:textId="2049EDE9" w:rsidR="00445AE9" w:rsidRPr="00886C32" w:rsidRDefault="00445AE9" w:rsidP="005A6F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C32">
        <w:rPr>
          <w:rFonts w:ascii="Times New Roman" w:hAnsi="Times New Roman" w:cs="Times New Roman"/>
          <w:sz w:val="24"/>
          <w:szCs w:val="24"/>
        </w:rPr>
        <w:t xml:space="preserve">Teisės suteikiamos prisijungus prie įstaigos srities </w:t>
      </w:r>
      <w:r w:rsidRPr="00886C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kairiajame meniu pasirenkant </w:t>
      </w:r>
      <w:r w:rsidRPr="00972B8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„Tvarkyti įgaliojimus“</w:t>
      </w:r>
      <w:r w:rsidRPr="00886C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86C32">
        <w:rPr>
          <w:rFonts w:ascii="Times New Roman" w:hAnsi="Times New Roman" w:cs="Times New Roman"/>
          <w:sz w:val="24"/>
          <w:szCs w:val="24"/>
        </w:rPr>
        <w:t>—›</w:t>
      </w:r>
      <w:r w:rsidRPr="00886C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72B8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</w:t>
      </w:r>
      <w:r w:rsidR="00C80C98" w:rsidRPr="00972B8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Įstaigos atstovo teisės</w:t>
      </w:r>
      <w:r w:rsidRPr="00972B8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 / „</w:t>
      </w:r>
      <w:r w:rsidR="00D77138" w:rsidRPr="00972B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Pranešti apie nusišalinimus ir įkelti įstaigos sprendimus </w:t>
      </w:r>
      <w:r w:rsidRPr="00972B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”</w:t>
      </w:r>
      <w:r w:rsidRPr="00886C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8FCD5EB" w14:textId="77777777" w:rsidR="00403046" w:rsidRPr="00161BD6" w:rsidRDefault="00403046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F022B96" w14:textId="09248D64" w:rsidR="007702E8" w:rsidRPr="00161BD6" w:rsidRDefault="007702E8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161BD6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E94ACBF" wp14:editId="36DC6999">
            <wp:extent cx="5730240" cy="2491740"/>
            <wp:effectExtent l="38100" t="38100" r="41910" b="41910"/>
            <wp:docPr id="1354699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4917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01F148D" w14:textId="77777777" w:rsidR="007702E8" w:rsidRPr="00161BD6" w:rsidRDefault="007702E8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0056957" w14:textId="3134AC33" w:rsidR="007702E8" w:rsidRPr="00886C32" w:rsidRDefault="007702E8" w:rsidP="005A6F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58BE3B76">
        <w:rPr>
          <w:rFonts w:ascii="Times New Roman" w:hAnsi="Times New Roman" w:cs="Times New Roman"/>
          <w:sz w:val="24"/>
          <w:szCs w:val="24"/>
        </w:rPr>
        <w:t>Teises įgavęs įstaigos atstovas kairi</w:t>
      </w:r>
      <w:r w:rsidR="36976C3F" w:rsidRPr="58BE3B76">
        <w:rPr>
          <w:rFonts w:ascii="Times New Roman" w:hAnsi="Times New Roman" w:cs="Times New Roman"/>
          <w:sz w:val="24"/>
          <w:szCs w:val="24"/>
        </w:rPr>
        <w:t>a</w:t>
      </w:r>
      <w:r w:rsidRPr="58BE3B76">
        <w:rPr>
          <w:rFonts w:ascii="Times New Roman" w:hAnsi="Times New Roman" w:cs="Times New Roman"/>
          <w:sz w:val="24"/>
          <w:szCs w:val="24"/>
        </w:rPr>
        <w:t xml:space="preserve">jame meniu pasirinkęs </w:t>
      </w:r>
      <w:r w:rsidRPr="58BE3B7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70306" w:rsidRPr="58BE3B76">
        <w:rPr>
          <w:rFonts w:ascii="Times New Roman" w:hAnsi="Times New Roman" w:cs="Times New Roman"/>
          <w:b/>
          <w:bCs/>
          <w:sz w:val="24"/>
          <w:szCs w:val="24"/>
        </w:rPr>
        <w:t>Įstaigos sprendimai</w:t>
      </w:r>
      <w:r w:rsidRPr="58BE3B76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4D06CB" w:rsidRPr="58BE3B76">
        <w:rPr>
          <w:rFonts w:ascii="Times New Roman" w:hAnsi="Times New Roman" w:cs="Times New Roman"/>
          <w:b/>
          <w:bCs/>
          <w:sz w:val="24"/>
          <w:szCs w:val="24"/>
        </w:rPr>
        <w:t xml:space="preserve">—› </w:t>
      </w:r>
      <w:r w:rsidR="00B1696E" w:rsidRPr="58BE3B76">
        <w:rPr>
          <w:rFonts w:ascii="Times New Roman" w:hAnsi="Times New Roman" w:cs="Times New Roman"/>
          <w:b/>
          <w:bCs/>
          <w:sz w:val="24"/>
          <w:szCs w:val="24"/>
        </w:rPr>
        <w:t>„Įvesti sprendimą“</w:t>
      </w:r>
      <w:r w:rsidR="00B1696E" w:rsidRPr="58BE3B76">
        <w:rPr>
          <w:rFonts w:ascii="Times New Roman" w:hAnsi="Times New Roman" w:cs="Times New Roman"/>
          <w:sz w:val="24"/>
          <w:szCs w:val="24"/>
        </w:rPr>
        <w:t xml:space="preserve"> </w:t>
      </w:r>
      <w:r w:rsidRPr="58BE3B76">
        <w:rPr>
          <w:rFonts w:ascii="Times New Roman" w:hAnsi="Times New Roman" w:cs="Times New Roman"/>
          <w:sz w:val="24"/>
          <w:szCs w:val="24"/>
        </w:rPr>
        <w:t xml:space="preserve">galės pats </w:t>
      </w:r>
      <w:r w:rsidR="00170306" w:rsidRPr="58BE3B76">
        <w:rPr>
          <w:rFonts w:ascii="Times New Roman" w:hAnsi="Times New Roman" w:cs="Times New Roman"/>
          <w:sz w:val="24"/>
          <w:szCs w:val="24"/>
        </w:rPr>
        <w:t>įvesti sprendimą.</w:t>
      </w:r>
    </w:p>
    <w:p w14:paraId="7C94B58A" w14:textId="77777777" w:rsidR="007702E8" w:rsidRPr="00161BD6" w:rsidRDefault="007702E8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84CC2B5" w14:textId="0D8475DE" w:rsidR="00C65F8A" w:rsidRPr="00161BD6" w:rsidRDefault="00C65F8A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161BD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D147BC" wp14:editId="6C996132">
            <wp:extent cx="5730240" cy="1996440"/>
            <wp:effectExtent l="38100" t="38100" r="41910" b="41910"/>
            <wp:docPr id="173354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964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8982AB8" w14:textId="77777777" w:rsidR="00C65F8A" w:rsidRPr="00161BD6" w:rsidRDefault="00C65F8A" w:rsidP="005A6F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0E76D3A" w14:textId="37095169" w:rsidR="00CC3B56" w:rsidRPr="00886C32" w:rsidRDefault="000578C9" w:rsidP="005A6F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58BE3B76">
        <w:rPr>
          <w:rFonts w:ascii="Times New Roman" w:hAnsi="Times New Roman" w:cs="Times New Roman"/>
          <w:sz w:val="24"/>
          <w:szCs w:val="24"/>
        </w:rPr>
        <w:t xml:space="preserve">Atsiranda langas, kuriame reikia užpildyti </w:t>
      </w:r>
      <w:r w:rsidR="005969CC" w:rsidRPr="58BE3B76">
        <w:rPr>
          <w:rFonts w:ascii="Times New Roman" w:hAnsi="Times New Roman" w:cs="Times New Roman"/>
          <w:sz w:val="24"/>
          <w:szCs w:val="24"/>
        </w:rPr>
        <w:t xml:space="preserve">visą prašomą </w:t>
      </w:r>
      <w:r w:rsidRPr="58BE3B76">
        <w:rPr>
          <w:rFonts w:ascii="Times New Roman" w:hAnsi="Times New Roman" w:cs="Times New Roman"/>
          <w:sz w:val="24"/>
          <w:szCs w:val="24"/>
        </w:rPr>
        <w:t>informaciją apie sprendimą.</w:t>
      </w:r>
      <w:r w:rsidR="00F765AC" w:rsidRPr="58BE3B76">
        <w:rPr>
          <w:rFonts w:ascii="Times New Roman" w:hAnsi="Times New Roman" w:cs="Times New Roman"/>
          <w:sz w:val="24"/>
          <w:szCs w:val="24"/>
        </w:rPr>
        <w:t xml:space="preserve"> </w:t>
      </w:r>
      <w:r w:rsidR="0435B031" w:rsidRPr="58BE3B76">
        <w:rPr>
          <w:rFonts w:ascii="Times New Roman" w:hAnsi="Times New Roman" w:cs="Times New Roman"/>
          <w:sz w:val="24"/>
          <w:szCs w:val="24"/>
        </w:rPr>
        <w:t>T</w:t>
      </w:r>
      <w:r w:rsidR="00FD189B" w:rsidRPr="58BE3B76">
        <w:rPr>
          <w:rFonts w:ascii="Times New Roman" w:hAnsi="Times New Roman" w:cs="Times New Roman"/>
          <w:sz w:val="24"/>
          <w:szCs w:val="24"/>
        </w:rPr>
        <w:t>oliau r</w:t>
      </w:r>
      <w:r w:rsidR="00972B8E" w:rsidRPr="58BE3B76">
        <w:rPr>
          <w:rFonts w:ascii="Times New Roman" w:hAnsi="Times New Roman" w:cs="Times New Roman"/>
          <w:sz w:val="24"/>
          <w:szCs w:val="24"/>
        </w:rPr>
        <w:t>e</w:t>
      </w:r>
      <w:r w:rsidR="00FD189B" w:rsidRPr="58BE3B76">
        <w:rPr>
          <w:rFonts w:ascii="Times New Roman" w:hAnsi="Times New Roman" w:cs="Times New Roman"/>
          <w:sz w:val="24"/>
          <w:szCs w:val="24"/>
        </w:rPr>
        <w:t>nk</w:t>
      </w:r>
      <w:r w:rsidR="00972B8E" w:rsidRPr="58BE3B76">
        <w:rPr>
          <w:rFonts w:ascii="Times New Roman" w:hAnsi="Times New Roman" w:cs="Times New Roman"/>
          <w:sz w:val="24"/>
          <w:szCs w:val="24"/>
        </w:rPr>
        <w:t>atės</w:t>
      </w:r>
      <w:r w:rsidR="00FD189B" w:rsidRPr="58BE3B76">
        <w:rPr>
          <w:rFonts w:ascii="Times New Roman" w:hAnsi="Times New Roman" w:cs="Times New Roman"/>
          <w:sz w:val="24"/>
          <w:szCs w:val="24"/>
        </w:rPr>
        <w:t xml:space="preserve"> </w:t>
      </w:r>
      <w:r w:rsidR="00972B8E" w:rsidRPr="58BE3B76">
        <w:rPr>
          <w:rFonts w:ascii="Times New Roman" w:hAnsi="Times New Roman" w:cs="Times New Roman"/>
          <w:sz w:val="24"/>
          <w:szCs w:val="24"/>
        </w:rPr>
        <w:t>—›</w:t>
      </w:r>
      <w:r w:rsidR="00FD189B" w:rsidRPr="58BE3B76">
        <w:rPr>
          <w:rFonts w:ascii="Times New Roman" w:hAnsi="Times New Roman" w:cs="Times New Roman"/>
          <w:sz w:val="24"/>
          <w:szCs w:val="24"/>
        </w:rPr>
        <w:t xml:space="preserve"> </w:t>
      </w:r>
      <w:r w:rsidR="00FD189B" w:rsidRPr="58BE3B76">
        <w:rPr>
          <w:rFonts w:ascii="Times New Roman" w:hAnsi="Times New Roman" w:cs="Times New Roman"/>
          <w:b/>
          <w:bCs/>
          <w:sz w:val="24"/>
          <w:szCs w:val="24"/>
        </w:rPr>
        <w:t>„Tęsti pildymą“</w:t>
      </w:r>
      <w:r w:rsidR="00FD189B" w:rsidRPr="58BE3B76">
        <w:rPr>
          <w:rFonts w:ascii="Times New Roman" w:hAnsi="Times New Roman" w:cs="Times New Roman"/>
          <w:sz w:val="24"/>
          <w:szCs w:val="24"/>
        </w:rPr>
        <w:t>.</w:t>
      </w:r>
    </w:p>
    <w:p w14:paraId="0ED301B4" w14:textId="30B5C757" w:rsidR="009F56B2" w:rsidRPr="00161BD6" w:rsidRDefault="00AE155E" w:rsidP="005A6F01">
      <w:pPr>
        <w:jc w:val="both"/>
      </w:pPr>
      <w:r w:rsidRPr="00161BD6">
        <w:rPr>
          <w:noProof/>
        </w:rPr>
        <w:lastRenderedPageBreak/>
        <w:drawing>
          <wp:inline distT="0" distB="0" distL="0" distR="0" wp14:anchorId="7CC9E349" wp14:editId="1FC2189F">
            <wp:extent cx="5821680" cy="6997700"/>
            <wp:effectExtent l="38100" t="38100" r="45720" b="31750"/>
            <wp:docPr id="9570659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6997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77B8F2" w14:textId="77777777" w:rsidR="009C5F01" w:rsidRPr="00161BD6" w:rsidRDefault="009C5F01" w:rsidP="005A6F01">
      <w:pPr>
        <w:jc w:val="both"/>
      </w:pPr>
    </w:p>
    <w:p w14:paraId="17AA1C3E" w14:textId="3942CA26" w:rsidR="00916E00" w:rsidRPr="00161BD6" w:rsidRDefault="00916E00" w:rsidP="005A6F01">
      <w:pPr>
        <w:jc w:val="both"/>
      </w:pPr>
    </w:p>
    <w:p w14:paraId="4981B38F" w14:textId="77E180CF" w:rsidR="009D0FB0" w:rsidRPr="00161BD6" w:rsidRDefault="005969CC" w:rsidP="005A6F01">
      <w:pPr>
        <w:jc w:val="both"/>
      </w:pPr>
      <w:r>
        <w:rPr>
          <w:noProof/>
        </w:rPr>
        <w:lastRenderedPageBreak/>
        <w:drawing>
          <wp:inline distT="0" distB="0" distL="0" distR="0" wp14:anchorId="4C524E14" wp14:editId="31123045">
            <wp:extent cx="6057900" cy="2203450"/>
            <wp:effectExtent l="38100" t="38100" r="38100" b="44450"/>
            <wp:docPr id="2855322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60" cy="220903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BDBB7E5" w14:textId="77777777" w:rsidR="00681628" w:rsidRPr="00DA08D9" w:rsidRDefault="00681628" w:rsidP="005A6F01">
      <w:pPr>
        <w:jc w:val="both"/>
        <w:rPr>
          <w:rFonts w:ascii="Times New Roman" w:hAnsi="Times New Roman" w:cs="Times New Roman"/>
        </w:rPr>
      </w:pPr>
    </w:p>
    <w:p w14:paraId="01A04222" w14:textId="69AE39AB" w:rsidR="00681628" w:rsidRPr="00DA08D9" w:rsidRDefault="00681628" w:rsidP="58BE3B76">
      <w:pPr>
        <w:pStyle w:val="ListParagraph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775D202" w14:textId="6E9A29F9" w:rsidR="00681628" w:rsidRPr="00DA08D9" w:rsidRDefault="4E6FBACC" w:rsidP="58BE3B7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58BE3B76">
        <w:rPr>
          <w:rFonts w:ascii="Times New Roman" w:hAnsi="Times New Roman" w:cs="Times New Roman"/>
          <w:sz w:val="24"/>
          <w:szCs w:val="24"/>
        </w:rPr>
        <w:t xml:space="preserve">Pasitikrinę ar teisingai pateikėte informaciją renkatės </w:t>
      </w:r>
      <w:r w:rsidR="00161BD6" w:rsidRPr="58BE3B76">
        <w:rPr>
          <w:rFonts w:ascii="Times New Roman" w:hAnsi="Times New Roman" w:cs="Times New Roman"/>
          <w:sz w:val="24"/>
          <w:szCs w:val="24"/>
        </w:rPr>
        <w:t xml:space="preserve">—› </w:t>
      </w:r>
      <w:r w:rsidR="00161BD6" w:rsidRPr="58BE3B76">
        <w:rPr>
          <w:rFonts w:ascii="Times New Roman" w:hAnsi="Times New Roman" w:cs="Times New Roman"/>
          <w:b/>
          <w:bCs/>
          <w:sz w:val="24"/>
          <w:szCs w:val="24"/>
        </w:rPr>
        <w:t>„Išsaugoti“</w:t>
      </w:r>
      <w:r w:rsidR="00B548D0" w:rsidRPr="58BE3B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2DC538" w14:textId="1846DF18" w:rsidR="00681628" w:rsidRPr="00161BD6" w:rsidRDefault="00681628" w:rsidP="005A6F01">
      <w:pPr>
        <w:jc w:val="both"/>
      </w:pPr>
    </w:p>
    <w:p w14:paraId="2AEA098A" w14:textId="1B9A89F7" w:rsidR="00681628" w:rsidRDefault="00161BD6" w:rsidP="00681628">
      <w:pPr>
        <w:pStyle w:val="ListParagraph"/>
      </w:pPr>
      <w:r w:rsidRPr="00161BD6">
        <w:rPr>
          <w:noProof/>
        </w:rPr>
        <w:drawing>
          <wp:inline distT="0" distB="0" distL="0" distR="0" wp14:anchorId="281F4AC0" wp14:editId="11ED7BE0">
            <wp:extent cx="5633085" cy="4914900"/>
            <wp:effectExtent l="38100" t="38100" r="43815" b="38100"/>
            <wp:docPr id="5923490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4914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90670E" w14:textId="77777777" w:rsidR="00BC48D9" w:rsidRDefault="00BC48D9" w:rsidP="00681628">
      <w:pPr>
        <w:pStyle w:val="ListParagraph"/>
      </w:pPr>
    </w:p>
    <w:p w14:paraId="6E0A52E8" w14:textId="6E35B63A" w:rsidR="00BC48D9" w:rsidRDefault="00BC48D9" w:rsidP="002955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558E">
        <w:rPr>
          <w:rFonts w:ascii="Times New Roman" w:hAnsi="Times New Roman" w:cs="Times New Roman"/>
          <w:sz w:val="24"/>
          <w:szCs w:val="24"/>
        </w:rPr>
        <w:lastRenderedPageBreak/>
        <w:t>Tuo atveju kai sprendimas apskundžiama</w:t>
      </w:r>
      <w:r w:rsidR="0029558E" w:rsidRPr="0029558E">
        <w:rPr>
          <w:rFonts w:ascii="Times New Roman" w:hAnsi="Times New Roman" w:cs="Times New Roman"/>
          <w:sz w:val="24"/>
          <w:szCs w:val="24"/>
        </w:rPr>
        <w:t>s</w:t>
      </w:r>
      <w:r w:rsidRPr="0029558E">
        <w:rPr>
          <w:rFonts w:ascii="Times New Roman" w:hAnsi="Times New Roman" w:cs="Times New Roman"/>
          <w:sz w:val="24"/>
          <w:szCs w:val="24"/>
        </w:rPr>
        <w:t xml:space="preserve"> </w:t>
      </w:r>
      <w:r w:rsidR="0029558E" w:rsidRPr="0029558E">
        <w:rPr>
          <w:rFonts w:ascii="Times New Roman" w:hAnsi="Times New Roman" w:cs="Times New Roman"/>
          <w:sz w:val="24"/>
          <w:szCs w:val="24"/>
        </w:rPr>
        <w:t>VTEK</w:t>
      </w:r>
      <w:r w:rsidRPr="0029558E">
        <w:rPr>
          <w:rFonts w:ascii="Times New Roman" w:hAnsi="Times New Roman" w:cs="Times New Roman"/>
          <w:sz w:val="24"/>
          <w:szCs w:val="24"/>
        </w:rPr>
        <w:t xml:space="preserve"> arba teismui, susira</w:t>
      </w:r>
      <w:r w:rsidR="0029558E" w:rsidRPr="0029558E">
        <w:rPr>
          <w:rFonts w:ascii="Times New Roman" w:hAnsi="Times New Roman" w:cs="Times New Roman"/>
          <w:sz w:val="24"/>
          <w:szCs w:val="24"/>
        </w:rPr>
        <w:t>dę atitinkamą</w:t>
      </w:r>
      <w:r w:rsidRPr="0029558E">
        <w:rPr>
          <w:rFonts w:ascii="Times New Roman" w:hAnsi="Times New Roman" w:cs="Times New Roman"/>
          <w:sz w:val="24"/>
          <w:szCs w:val="24"/>
        </w:rPr>
        <w:t xml:space="preserve"> sprendimą, jį išskleidžiate paspaudus rodiklyt</w:t>
      </w:r>
      <w:r w:rsidR="001B42AB">
        <w:rPr>
          <w:rFonts w:ascii="Times New Roman" w:hAnsi="Times New Roman" w:cs="Times New Roman"/>
          <w:sz w:val="24"/>
          <w:szCs w:val="24"/>
        </w:rPr>
        <w:t>ę</w:t>
      </w:r>
      <w:r w:rsidRPr="0029558E">
        <w:rPr>
          <w:rFonts w:ascii="Times New Roman" w:hAnsi="Times New Roman" w:cs="Times New Roman"/>
          <w:sz w:val="24"/>
          <w:szCs w:val="24"/>
        </w:rPr>
        <w:t xml:space="preserve"> ir</w:t>
      </w:r>
      <w:r w:rsidR="0029558E" w:rsidRPr="0029558E">
        <w:rPr>
          <w:rFonts w:ascii="Times New Roman" w:hAnsi="Times New Roman" w:cs="Times New Roman"/>
          <w:sz w:val="24"/>
          <w:szCs w:val="24"/>
        </w:rPr>
        <w:t xml:space="preserve"> r</w:t>
      </w:r>
      <w:r w:rsidRPr="0029558E">
        <w:rPr>
          <w:rFonts w:ascii="Times New Roman" w:hAnsi="Times New Roman" w:cs="Times New Roman"/>
          <w:sz w:val="24"/>
          <w:szCs w:val="24"/>
        </w:rPr>
        <w:t xml:space="preserve">enkatės </w:t>
      </w:r>
      <w:r w:rsidR="001B42AB" w:rsidRPr="58BE3B76">
        <w:rPr>
          <w:rFonts w:ascii="Times New Roman" w:hAnsi="Times New Roman" w:cs="Times New Roman"/>
          <w:sz w:val="24"/>
          <w:szCs w:val="24"/>
        </w:rPr>
        <w:t xml:space="preserve"> —› </w:t>
      </w:r>
      <w:r w:rsidR="001B42AB" w:rsidRPr="00366DE7">
        <w:rPr>
          <w:rFonts w:ascii="Times New Roman" w:hAnsi="Times New Roman" w:cs="Times New Roman"/>
          <w:b/>
          <w:bCs/>
          <w:sz w:val="24"/>
          <w:szCs w:val="24"/>
        </w:rPr>
        <w:t>„R</w:t>
      </w:r>
      <w:r w:rsidRPr="00366DE7">
        <w:rPr>
          <w:rFonts w:ascii="Times New Roman" w:hAnsi="Times New Roman" w:cs="Times New Roman"/>
          <w:b/>
          <w:bCs/>
          <w:sz w:val="24"/>
          <w:szCs w:val="24"/>
        </w:rPr>
        <w:t>edaguoti</w:t>
      </w:r>
      <w:r w:rsidR="001B42AB" w:rsidRPr="00366DE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9558E" w:rsidRPr="00366D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5619F5" w14:textId="77777777" w:rsidR="0029558E" w:rsidRDefault="0029558E" w:rsidP="002955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A59B07" w14:textId="45E7312B" w:rsidR="0029558E" w:rsidRDefault="0029558E" w:rsidP="002955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C30108" wp14:editId="3BEEA207">
            <wp:extent cx="5722620" cy="2910840"/>
            <wp:effectExtent l="38100" t="38100" r="30480" b="41910"/>
            <wp:docPr id="1242195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9108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057166" w14:textId="13A1F428" w:rsidR="0029558E" w:rsidRPr="009676E8" w:rsidRDefault="00E24E7E" w:rsidP="0029558E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06E928" wp14:editId="4230FE52">
            <wp:extent cx="5731510" cy="2437130"/>
            <wp:effectExtent l="38100" t="38100" r="40640" b="39370"/>
            <wp:docPr id="392316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371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E072555" w14:textId="5D9B08F3" w:rsidR="0029558E" w:rsidRDefault="0029558E" w:rsidP="002955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D4963" w14:textId="4128E0EE" w:rsidR="0029558E" w:rsidRDefault="009676E8" w:rsidP="002955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 klausimo </w:t>
      </w:r>
      <w:r w:rsidRPr="00366DE7">
        <w:rPr>
          <w:rFonts w:ascii="Times New Roman" w:hAnsi="Times New Roman" w:cs="Times New Roman"/>
          <w:b/>
          <w:bCs/>
          <w:sz w:val="24"/>
          <w:szCs w:val="24"/>
        </w:rPr>
        <w:t>„Ar sprendimas apskųstas, nesutikus su sprendimu?“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2AB">
        <w:rPr>
          <w:rFonts w:ascii="Times New Roman" w:hAnsi="Times New Roman" w:cs="Times New Roman"/>
          <w:sz w:val="24"/>
          <w:szCs w:val="24"/>
        </w:rPr>
        <w:t>renkatės</w:t>
      </w:r>
      <w:r w:rsidR="001B42AB" w:rsidRPr="58BE3B76">
        <w:rPr>
          <w:rFonts w:ascii="Times New Roman" w:hAnsi="Times New Roman" w:cs="Times New Roman"/>
          <w:sz w:val="24"/>
          <w:szCs w:val="24"/>
        </w:rPr>
        <w:t xml:space="preserve"> —›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DE7">
        <w:rPr>
          <w:rFonts w:ascii="Times New Roman" w:hAnsi="Times New Roman" w:cs="Times New Roman"/>
          <w:b/>
          <w:bCs/>
          <w:sz w:val="24"/>
          <w:szCs w:val="24"/>
        </w:rPr>
        <w:t>„Taip“</w:t>
      </w:r>
      <w:r>
        <w:rPr>
          <w:rFonts w:ascii="Times New Roman" w:hAnsi="Times New Roman" w:cs="Times New Roman"/>
          <w:sz w:val="24"/>
          <w:szCs w:val="24"/>
        </w:rPr>
        <w:t xml:space="preserve"> ir įvedate informaciją apie sprendimo apskundimą. Renkatės</w:t>
      </w:r>
      <w:r w:rsidR="001B42AB" w:rsidRPr="58BE3B76">
        <w:rPr>
          <w:rFonts w:ascii="Times New Roman" w:hAnsi="Times New Roman" w:cs="Times New Roman"/>
          <w:sz w:val="24"/>
          <w:szCs w:val="24"/>
        </w:rPr>
        <w:t xml:space="preserve"> —› </w:t>
      </w:r>
      <w:r w:rsidRPr="00366DE7">
        <w:rPr>
          <w:rFonts w:ascii="Times New Roman" w:hAnsi="Times New Roman" w:cs="Times New Roman"/>
          <w:b/>
          <w:bCs/>
          <w:sz w:val="24"/>
          <w:szCs w:val="24"/>
        </w:rPr>
        <w:t>„Toliau“</w:t>
      </w:r>
      <w:r>
        <w:rPr>
          <w:rFonts w:ascii="Times New Roman" w:hAnsi="Times New Roman" w:cs="Times New Roman"/>
          <w:sz w:val="24"/>
          <w:szCs w:val="24"/>
        </w:rPr>
        <w:t>, peržiūrė</w:t>
      </w:r>
      <w:r w:rsidR="001B42AB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>te ar informacija suvesta teisingai ir išsaugote.</w:t>
      </w:r>
    </w:p>
    <w:p w14:paraId="562D54B7" w14:textId="473B80F4" w:rsidR="009676E8" w:rsidRDefault="00BA2536" w:rsidP="009676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E28ACDB" wp14:editId="18DFC00A">
            <wp:extent cx="5724525" cy="4819650"/>
            <wp:effectExtent l="38100" t="38100" r="47625" b="38100"/>
            <wp:docPr id="4470142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8196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060F23" w14:textId="265287D2" w:rsidR="001B42AB" w:rsidRPr="009676E8" w:rsidRDefault="00CF0BA1" w:rsidP="009676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28F004" wp14:editId="03C2FCDA">
            <wp:extent cx="5724525" cy="2867025"/>
            <wp:effectExtent l="38100" t="38100" r="47625" b="47625"/>
            <wp:docPr id="14492031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67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1B42AB" w:rsidRPr="00967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F153" w14:textId="77777777" w:rsidR="00AB3E86" w:rsidRPr="00161BD6" w:rsidRDefault="00AB3E86" w:rsidP="00CC3B56">
      <w:pPr>
        <w:spacing w:after="0" w:line="240" w:lineRule="auto"/>
      </w:pPr>
      <w:r w:rsidRPr="00161BD6">
        <w:separator/>
      </w:r>
    </w:p>
  </w:endnote>
  <w:endnote w:type="continuationSeparator" w:id="0">
    <w:p w14:paraId="65EE089C" w14:textId="77777777" w:rsidR="00AB3E86" w:rsidRPr="00161BD6" w:rsidRDefault="00AB3E86" w:rsidP="00CC3B56">
      <w:pPr>
        <w:spacing w:after="0" w:line="240" w:lineRule="auto"/>
      </w:pPr>
      <w:r w:rsidRPr="00161B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8456" w14:textId="77777777" w:rsidR="00AB3E86" w:rsidRPr="00161BD6" w:rsidRDefault="00AB3E86" w:rsidP="00CC3B56">
      <w:pPr>
        <w:spacing w:after="0" w:line="240" w:lineRule="auto"/>
      </w:pPr>
      <w:r w:rsidRPr="00161BD6">
        <w:separator/>
      </w:r>
    </w:p>
  </w:footnote>
  <w:footnote w:type="continuationSeparator" w:id="0">
    <w:p w14:paraId="39881F00" w14:textId="77777777" w:rsidR="00AB3E86" w:rsidRPr="00161BD6" w:rsidRDefault="00AB3E86" w:rsidP="00CC3B56">
      <w:pPr>
        <w:spacing w:after="0" w:line="240" w:lineRule="auto"/>
      </w:pPr>
      <w:r w:rsidRPr="00161BD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AFD"/>
    <w:multiLevelType w:val="hybridMultilevel"/>
    <w:tmpl w:val="193EA952"/>
    <w:lvl w:ilvl="0" w:tplc="62722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5613"/>
    <w:multiLevelType w:val="multilevel"/>
    <w:tmpl w:val="A178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67366"/>
    <w:multiLevelType w:val="hybridMultilevel"/>
    <w:tmpl w:val="DA88234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718C"/>
    <w:multiLevelType w:val="hybridMultilevel"/>
    <w:tmpl w:val="96FCCF0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00AD"/>
    <w:multiLevelType w:val="hybridMultilevel"/>
    <w:tmpl w:val="0D6E9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7E29"/>
    <w:multiLevelType w:val="hybridMultilevel"/>
    <w:tmpl w:val="F34EA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F1CAC"/>
    <w:multiLevelType w:val="hybridMultilevel"/>
    <w:tmpl w:val="96FCCF0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7834">
    <w:abstractNumId w:val="4"/>
  </w:num>
  <w:num w:numId="2" w16cid:durableId="830678709">
    <w:abstractNumId w:val="1"/>
  </w:num>
  <w:num w:numId="3" w16cid:durableId="780340757">
    <w:abstractNumId w:val="5"/>
  </w:num>
  <w:num w:numId="4" w16cid:durableId="1396271724">
    <w:abstractNumId w:val="2"/>
  </w:num>
  <w:num w:numId="5" w16cid:durableId="43338007">
    <w:abstractNumId w:val="3"/>
  </w:num>
  <w:num w:numId="6" w16cid:durableId="855846143">
    <w:abstractNumId w:val="6"/>
  </w:num>
  <w:num w:numId="7" w16cid:durableId="158526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86"/>
    <w:rsid w:val="00055A90"/>
    <w:rsid w:val="000578C9"/>
    <w:rsid w:val="00067A0E"/>
    <w:rsid w:val="00072CD3"/>
    <w:rsid w:val="0008209F"/>
    <w:rsid w:val="000C3F6B"/>
    <w:rsid w:val="000D4336"/>
    <w:rsid w:val="00161BD6"/>
    <w:rsid w:val="00170306"/>
    <w:rsid w:val="001B42AB"/>
    <w:rsid w:val="001C7F86"/>
    <w:rsid w:val="001F24E4"/>
    <w:rsid w:val="0020667E"/>
    <w:rsid w:val="00227708"/>
    <w:rsid w:val="00230215"/>
    <w:rsid w:val="002308E0"/>
    <w:rsid w:val="0024712B"/>
    <w:rsid w:val="00294A22"/>
    <w:rsid w:val="0029558E"/>
    <w:rsid w:val="002D3FE2"/>
    <w:rsid w:val="00331D5A"/>
    <w:rsid w:val="0036475B"/>
    <w:rsid w:val="00366DE7"/>
    <w:rsid w:val="0037274F"/>
    <w:rsid w:val="00385E44"/>
    <w:rsid w:val="0039671D"/>
    <w:rsid w:val="003A05C2"/>
    <w:rsid w:val="003C22C2"/>
    <w:rsid w:val="003C7BA9"/>
    <w:rsid w:val="00403046"/>
    <w:rsid w:val="00445AE9"/>
    <w:rsid w:val="004741EF"/>
    <w:rsid w:val="004D06CB"/>
    <w:rsid w:val="00525B00"/>
    <w:rsid w:val="00531DEE"/>
    <w:rsid w:val="00561373"/>
    <w:rsid w:val="005707FE"/>
    <w:rsid w:val="005969CC"/>
    <w:rsid w:val="005A6F01"/>
    <w:rsid w:val="00604769"/>
    <w:rsid w:val="00650855"/>
    <w:rsid w:val="0066148C"/>
    <w:rsid w:val="0067306D"/>
    <w:rsid w:val="00681628"/>
    <w:rsid w:val="00687C35"/>
    <w:rsid w:val="00720ED5"/>
    <w:rsid w:val="00737176"/>
    <w:rsid w:val="007702E8"/>
    <w:rsid w:val="007748CC"/>
    <w:rsid w:val="007B0A06"/>
    <w:rsid w:val="007B58DF"/>
    <w:rsid w:val="008045D1"/>
    <w:rsid w:val="00811E50"/>
    <w:rsid w:val="008577F2"/>
    <w:rsid w:val="00865D62"/>
    <w:rsid w:val="00886C32"/>
    <w:rsid w:val="008A2054"/>
    <w:rsid w:val="008B138C"/>
    <w:rsid w:val="008B426B"/>
    <w:rsid w:val="008B7780"/>
    <w:rsid w:val="008C2C6C"/>
    <w:rsid w:val="008C6F3A"/>
    <w:rsid w:val="008D1534"/>
    <w:rsid w:val="008F76E2"/>
    <w:rsid w:val="00916E00"/>
    <w:rsid w:val="00923982"/>
    <w:rsid w:val="009676E8"/>
    <w:rsid w:val="00972B8E"/>
    <w:rsid w:val="00994AD9"/>
    <w:rsid w:val="009C5F01"/>
    <w:rsid w:val="009D0FB0"/>
    <w:rsid w:val="009E0892"/>
    <w:rsid w:val="009E464D"/>
    <w:rsid w:val="009E66F1"/>
    <w:rsid w:val="009F10C8"/>
    <w:rsid w:val="009F56B2"/>
    <w:rsid w:val="00A33AE6"/>
    <w:rsid w:val="00A67FA9"/>
    <w:rsid w:val="00AA428F"/>
    <w:rsid w:val="00AA42E7"/>
    <w:rsid w:val="00AA7DD5"/>
    <w:rsid w:val="00AB3E86"/>
    <w:rsid w:val="00AE155E"/>
    <w:rsid w:val="00B05A30"/>
    <w:rsid w:val="00B1696E"/>
    <w:rsid w:val="00B23731"/>
    <w:rsid w:val="00B548D0"/>
    <w:rsid w:val="00B63F3A"/>
    <w:rsid w:val="00BA2536"/>
    <w:rsid w:val="00BB1876"/>
    <w:rsid w:val="00BC48D9"/>
    <w:rsid w:val="00BE7D3E"/>
    <w:rsid w:val="00C23A61"/>
    <w:rsid w:val="00C4502C"/>
    <w:rsid w:val="00C6342E"/>
    <w:rsid w:val="00C65F8A"/>
    <w:rsid w:val="00C76B7B"/>
    <w:rsid w:val="00C80C98"/>
    <w:rsid w:val="00C91E39"/>
    <w:rsid w:val="00CB65D3"/>
    <w:rsid w:val="00CC3B56"/>
    <w:rsid w:val="00CE1381"/>
    <w:rsid w:val="00CE4555"/>
    <w:rsid w:val="00CF0BA1"/>
    <w:rsid w:val="00D77138"/>
    <w:rsid w:val="00D913B8"/>
    <w:rsid w:val="00DA08D9"/>
    <w:rsid w:val="00DD6EF8"/>
    <w:rsid w:val="00DF17A8"/>
    <w:rsid w:val="00E10247"/>
    <w:rsid w:val="00E10B53"/>
    <w:rsid w:val="00E1542D"/>
    <w:rsid w:val="00E22C56"/>
    <w:rsid w:val="00E24E7E"/>
    <w:rsid w:val="00E55F86"/>
    <w:rsid w:val="00F0617E"/>
    <w:rsid w:val="00F3158F"/>
    <w:rsid w:val="00F765AC"/>
    <w:rsid w:val="00F90D2A"/>
    <w:rsid w:val="00FB051F"/>
    <w:rsid w:val="00FB1BDC"/>
    <w:rsid w:val="00FD189B"/>
    <w:rsid w:val="00FD487C"/>
    <w:rsid w:val="00FE27D8"/>
    <w:rsid w:val="0435B031"/>
    <w:rsid w:val="044F0836"/>
    <w:rsid w:val="0815D096"/>
    <w:rsid w:val="0E785705"/>
    <w:rsid w:val="1B4F2706"/>
    <w:rsid w:val="27D58D9F"/>
    <w:rsid w:val="2A5FE992"/>
    <w:rsid w:val="313B3AEC"/>
    <w:rsid w:val="36976C3F"/>
    <w:rsid w:val="49E4B2BC"/>
    <w:rsid w:val="4A948E52"/>
    <w:rsid w:val="4E6FBACC"/>
    <w:rsid w:val="5779BF64"/>
    <w:rsid w:val="58BE3B76"/>
    <w:rsid w:val="59E42FD4"/>
    <w:rsid w:val="5E03C0D8"/>
    <w:rsid w:val="618C9EDE"/>
    <w:rsid w:val="6E368BE8"/>
    <w:rsid w:val="6E73741D"/>
    <w:rsid w:val="6FE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B5FA"/>
  <w15:chartTrackingRefBased/>
  <w15:docId w15:val="{0D4A7FFD-6D70-48B5-A2CF-C00916EB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F86"/>
    <w:rPr>
      <w:b/>
      <w:bCs/>
      <w:smallCaps/>
      <w:color w:val="0F4761" w:themeColor="accent1" w:themeShade="BF"/>
      <w:spacing w:val="5"/>
    </w:rPr>
  </w:style>
  <w:style w:type="paragraph" w:customStyle="1" w:styleId="ng-star-inserted">
    <w:name w:val="ng-star-inserted"/>
    <w:basedOn w:val="Normal"/>
    <w:rsid w:val="00D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E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56"/>
  </w:style>
  <w:style w:type="paragraph" w:styleId="Footer">
    <w:name w:val="footer"/>
    <w:basedOn w:val="Normal"/>
    <w:link w:val="FooterChar"/>
    <w:uiPriority w:val="99"/>
    <w:unhideWhenUsed/>
    <w:rsid w:val="00CC3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56"/>
  </w:style>
  <w:style w:type="paragraph" w:styleId="Revision">
    <w:name w:val="Revision"/>
    <w:hidden/>
    <w:uiPriority w:val="99"/>
    <w:semiHidden/>
    <w:rsid w:val="00BC48D9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Veitė</dc:creator>
  <cp:keywords/>
  <dc:description/>
  <cp:lastModifiedBy>Eglė Vaičaitienė</cp:lastModifiedBy>
  <cp:revision>5</cp:revision>
  <dcterms:created xsi:type="dcterms:W3CDTF">2025-09-11T10:01:00Z</dcterms:created>
  <dcterms:modified xsi:type="dcterms:W3CDTF">2025-09-11T10:40:00Z</dcterms:modified>
</cp:coreProperties>
</file>